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990A0" w14:textId="73549482" w:rsidR="001F6875" w:rsidRPr="0035505E" w:rsidRDefault="00D779E3" w:rsidP="00B85608">
      <w:pPr>
        <w:jc w:val="both"/>
        <w:rPr>
          <w:sz w:val="36"/>
          <w:szCs w:val="44"/>
        </w:rPr>
      </w:pPr>
      <w:r w:rsidRPr="0035505E">
        <w:rPr>
          <w:sz w:val="36"/>
          <w:szCs w:val="44"/>
          <w:highlight w:val="yellow"/>
        </w:rPr>
        <w:t>Quicker methods for Competitive Examinations</w:t>
      </w:r>
    </w:p>
    <w:p w14:paraId="72810AFE" w14:textId="77777777" w:rsidR="00D779E3" w:rsidRPr="00B85608" w:rsidRDefault="00D779E3" w:rsidP="00B85608">
      <w:pPr>
        <w:jc w:val="both"/>
      </w:pPr>
    </w:p>
    <w:p w14:paraId="0520AE55" w14:textId="77777777" w:rsidR="00D779E3" w:rsidRPr="00B85608" w:rsidRDefault="00D779E3" w:rsidP="00B85608">
      <w:pPr>
        <w:jc w:val="both"/>
        <w:rPr>
          <w:noProof/>
          <w:sz w:val="18"/>
          <w:szCs w:val="22"/>
        </w:rPr>
      </w:pPr>
      <w:r w:rsidRPr="00B85608">
        <w:rPr>
          <w:noProof/>
          <w:sz w:val="18"/>
          <w:szCs w:val="22"/>
        </w:rPr>
        <w:drawing>
          <wp:inline distT="0" distB="0" distL="0" distR="0" wp14:anchorId="252FF34F" wp14:editId="1AC21BC6">
            <wp:extent cx="3840480" cy="2534235"/>
            <wp:effectExtent l="0" t="0" r="7620" b="0"/>
            <wp:docPr id="14065587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04" cy="255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608">
        <w:rPr>
          <w:noProof/>
          <w:sz w:val="18"/>
          <w:szCs w:val="22"/>
        </w:rPr>
        <w:drawing>
          <wp:inline distT="0" distB="0" distL="0" distR="0" wp14:anchorId="3B95E568" wp14:editId="22726CBC">
            <wp:extent cx="3811219" cy="2859891"/>
            <wp:effectExtent l="0" t="0" r="0" b="0"/>
            <wp:docPr id="45248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922" cy="28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60AD" w14:textId="77777777" w:rsidR="00B85608" w:rsidRPr="00B85608" w:rsidRDefault="00B85608" w:rsidP="00B85608">
      <w:pPr>
        <w:tabs>
          <w:tab w:val="left" w:pos="1924"/>
        </w:tabs>
        <w:jc w:val="both"/>
      </w:pPr>
      <w:r w:rsidRPr="00B85608">
        <w:tab/>
      </w:r>
      <w:r w:rsidRPr="00B85608">
        <w:t xml:space="preserve">A one-day workshop titled </w:t>
      </w:r>
      <w:r w:rsidRPr="00B85608">
        <w:rPr>
          <w:i/>
          <w:iCs/>
        </w:rPr>
        <w:t>“Quicker Methods of Mathematics”</w:t>
      </w:r>
      <w:r w:rsidRPr="00B85608">
        <w:t xml:space="preserve"> was successfully organized on [date] by the Department of Mathematics, [Institution Name]. The event aimed to equip participants with innovative techniques to solve mathematical problems efficiently, enhancing both speed and accuracy.</w:t>
      </w:r>
    </w:p>
    <w:p w14:paraId="3E07AACF" w14:textId="659BDD1D" w:rsidR="00B85608" w:rsidRPr="00B85608" w:rsidRDefault="00B85608" w:rsidP="00B85608">
      <w:pPr>
        <w:tabs>
          <w:tab w:val="left" w:pos="1924"/>
        </w:tabs>
        <w:jc w:val="both"/>
      </w:pPr>
      <w:r w:rsidRPr="00B85608">
        <w:t>The resource person</w:t>
      </w:r>
      <w:r>
        <w:t xml:space="preserve"> </w:t>
      </w:r>
      <w:r w:rsidRPr="00B85608">
        <w:t>an expert in mathematical shortcuts, introduced concepts such as Vedic Mathematics, mental calculations, and simplified problem-solving approaches.</w:t>
      </w:r>
    </w:p>
    <w:p w14:paraId="4730987F" w14:textId="7F8EBF1B" w:rsidR="00B85608" w:rsidRPr="00B85608" w:rsidRDefault="00B85608" w:rsidP="00B85608">
      <w:pPr>
        <w:tabs>
          <w:tab w:val="left" w:pos="1924"/>
        </w:tabs>
        <w:jc w:val="both"/>
      </w:pPr>
      <w:r w:rsidRPr="00B85608">
        <w:t>Around</w:t>
      </w:r>
      <w:r>
        <w:t xml:space="preserve"> 150</w:t>
      </w:r>
      <w:r w:rsidRPr="00B85608">
        <w:t xml:space="preserve"> participants, including students and faculty members, actively engaged in interactive sessions, solving practical problems through faster techniques. Feedback from participants highlighted the effectiveness of the program in boosting confidence and problem-solving skills.</w:t>
      </w:r>
    </w:p>
    <w:p w14:paraId="2E571D0D" w14:textId="7251116B" w:rsidR="00B85608" w:rsidRPr="00B85608" w:rsidRDefault="00B85608" w:rsidP="00B85608">
      <w:pPr>
        <w:tabs>
          <w:tab w:val="left" w:pos="1924"/>
        </w:tabs>
        <w:jc w:val="both"/>
      </w:pPr>
      <w:r w:rsidRPr="00B85608">
        <w:t xml:space="preserve">The workshop concluded with a vote of thanks by </w:t>
      </w:r>
      <w:r>
        <w:t>Dr. Rishi Bhargav Das</w:t>
      </w:r>
      <w:r w:rsidRPr="00B85608">
        <w:t>, acknowledging the efforts of the organizing team and the enthusiasm of the attendees. The event was both informative and highly appreciated.</w:t>
      </w:r>
    </w:p>
    <w:p w14:paraId="7BF70ED3" w14:textId="5F023830" w:rsidR="00B85608" w:rsidRPr="00B85608" w:rsidRDefault="00B85608" w:rsidP="00B85608">
      <w:pPr>
        <w:tabs>
          <w:tab w:val="left" w:pos="1924"/>
        </w:tabs>
        <w:jc w:val="both"/>
      </w:pPr>
    </w:p>
    <w:p w14:paraId="71492570" w14:textId="3D8A7E6B" w:rsidR="00D779E3" w:rsidRPr="00B85608" w:rsidRDefault="00D779E3" w:rsidP="00B85608">
      <w:pPr>
        <w:jc w:val="both"/>
      </w:pPr>
      <w:r w:rsidRPr="00B85608">
        <w:rPr>
          <w:noProof/>
          <w:sz w:val="18"/>
          <w:szCs w:val="22"/>
        </w:rPr>
        <w:lastRenderedPageBreak/>
        <w:drawing>
          <wp:inline distT="0" distB="0" distL="0" distR="0" wp14:anchorId="008E9A1B" wp14:editId="574741E7">
            <wp:extent cx="5731510" cy="4300855"/>
            <wp:effectExtent l="0" t="0" r="2540" b="4445"/>
            <wp:docPr id="1113322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608">
        <w:rPr>
          <w:noProof/>
          <w:sz w:val="18"/>
          <w:szCs w:val="22"/>
        </w:rPr>
        <w:drawing>
          <wp:inline distT="0" distB="0" distL="0" distR="0" wp14:anchorId="79BAB0AF" wp14:editId="7CF01C16">
            <wp:extent cx="5731510" cy="4300855"/>
            <wp:effectExtent l="0" t="0" r="2540" b="4445"/>
            <wp:docPr id="231550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9E3" w:rsidRPr="00B85608" w:rsidSect="00D779E3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FD"/>
    <w:rsid w:val="001F6875"/>
    <w:rsid w:val="0035505E"/>
    <w:rsid w:val="006460B5"/>
    <w:rsid w:val="00A53443"/>
    <w:rsid w:val="00B241CC"/>
    <w:rsid w:val="00B30B2A"/>
    <w:rsid w:val="00B85608"/>
    <w:rsid w:val="00D779E3"/>
    <w:rsid w:val="00EC6985"/>
    <w:rsid w:val="00ED0AFD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C74D"/>
  <w15:chartTrackingRefBased/>
  <w15:docId w15:val="{F4B1E4BD-8259-4E11-BEA3-7940DA03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60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2024-12-18T09:37:00Z</dcterms:created>
  <dcterms:modified xsi:type="dcterms:W3CDTF">2024-12-18T09:52:00Z</dcterms:modified>
</cp:coreProperties>
</file>