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B184F" w14:textId="313A9DC4" w:rsidR="001F6875" w:rsidRPr="00495F2B" w:rsidRDefault="00495F2B" w:rsidP="00495F2B">
      <w:pPr>
        <w:jc w:val="center"/>
        <w:rPr>
          <w:sz w:val="28"/>
          <w:szCs w:val="28"/>
        </w:rPr>
      </w:pPr>
      <w:r w:rsidRPr="00495F2B">
        <w:rPr>
          <w:sz w:val="28"/>
          <w:szCs w:val="28"/>
          <w:highlight w:val="yellow"/>
        </w:rPr>
        <w:t>An Awareness Programme on PM Internship Programme</w:t>
      </w:r>
    </w:p>
    <w:p w14:paraId="1A069686" w14:textId="1A545237" w:rsidR="00495F2B" w:rsidRPr="00495F2B" w:rsidRDefault="00495F2B" w:rsidP="00495F2B">
      <w:pPr>
        <w:jc w:val="both"/>
        <w:rPr>
          <w:noProof/>
          <w:sz w:val="28"/>
          <w:szCs w:val="28"/>
        </w:rPr>
      </w:pPr>
      <w:r w:rsidRPr="00495F2B">
        <w:rPr>
          <w:noProof/>
          <w:sz w:val="28"/>
          <w:szCs w:val="28"/>
        </w:rPr>
        <w:drawing>
          <wp:inline distT="0" distB="0" distL="0" distR="0" wp14:anchorId="58EBB9F3" wp14:editId="16313CDA">
            <wp:extent cx="5895975" cy="3838575"/>
            <wp:effectExtent l="0" t="0" r="9525" b="9525"/>
            <wp:docPr id="674075183" name="Picture 1" descr="The Prime Minister's Internship... - All India Radio New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rime Minister's Internship... - All India Radio News | Face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F4122" w14:textId="7B6A7A9D" w:rsidR="00495F2B" w:rsidRPr="00495F2B" w:rsidRDefault="00495F2B" w:rsidP="00495F2B">
      <w:pPr>
        <w:jc w:val="both"/>
        <w:rPr>
          <w:sz w:val="28"/>
          <w:szCs w:val="28"/>
        </w:rPr>
      </w:pPr>
      <w:r w:rsidRPr="00495F2B">
        <w:rPr>
          <w:sz w:val="28"/>
          <w:szCs w:val="28"/>
        </w:rPr>
        <w:t xml:space="preserve">An awareness programme on the Prime Minister's Internship Programme was conducted on </w:t>
      </w:r>
      <w:r>
        <w:rPr>
          <w:sz w:val="28"/>
          <w:szCs w:val="28"/>
        </w:rPr>
        <w:t>5</w:t>
      </w:r>
      <w:r w:rsidRPr="00495F2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</w:t>
      </w:r>
      <w:r w:rsidRPr="00495F2B">
        <w:rPr>
          <w:sz w:val="28"/>
          <w:szCs w:val="28"/>
        </w:rPr>
        <w:t xml:space="preserve"> to familiarize students and young professionals with this flagship initiative. The event witnessed the participation of </w:t>
      </w:r>
      <w:r>
        <w:rPr>
          <w:sz w:val="28"/>
          <w:szCs w:val="28"/>
        </w:rPr>
        <w:t xml:space="preserve">100 </w:t>
      </w:r>
      <w:r w:rsidRPr="00495F2B">
        <w:rPr>
          <w:sz w:val="28"/>
          <w:szCs w:val="28"/>
        </w:rPr>
        <w:t>attendees, including students, educators, and aspiring interns.</w:t>
      </w:r>
    </w:p>
    <w:p w14:paraId="2692689B" w14:textId="3EEEC9E1" w:rsidR="00495F2B" w:rsidRPr="00495F2B" w:rsidRDefault="00495F2B" w:rsidP="00495F2B">
      <w:pPr>
        <w:jc w:val="both"/>
        <w:rPr>
          <w:sz w:val="28"/>
          <w:szCs w:val="28"/>
        </w:rPr>
      </w:pPr>
      <w:r w:rsidRPr="00495F2B">
        <w:rPr>
          <w:sz w:val="28"/>
          <w:szCs w:val="28"/>
        </w:rPr>
        <w:t>The programme began with a, highlighting the objectives of the internship, which aims to provide practical exposure to policymaking, governance, and development projects under the mentorship of government officials. A detailed presentation outlined the application process, eligibility criteria, and key benefits such as skill development, networking opportunities, and a certificate of participation.</w:t>
      </w:r>
    </w:p>
    <w:p w14:paraId="59C3BF13" w14:textId="77777777" w:rsidR="00495F2B" w:rsidRPr="00495F2B" w:rsidRDefault="00495F2B" w:rsidP="00495F2B">
      <w:pPr>
        <w:jc w:val="both"/>
        <w:rPr>
          <w:sz w:val="28"/>
          <w:szCs w:val="28"/>
        </w:rPr>
      </w:pPr>
      <w:r w:rsidRPr="00495F2B">
        <w:rPr>
          <w:sz w:val="28"/>
          <w:szCs w:val="28"/>
        </w:rPr>
        <w:t>Interactive sessions allowed participants to clarify doubts and hear testimonials from previous interns who shared their enriching experiences. The event concluded with a call to action, encouraging attendees to seize this opportunity to contribute to nation-building while advancing their careers. Feedback from participants reflected enthusiasm and eagerness to apply.</w:t>
      </w:r>
    </w:p>
    <w:p w14:paraId="2B92DFF9" w14:textId="2D8DCE6D" w:rsidR="00495F2B" w:rsidRPr="00495F2B" w:rsidRDefault="00495F2B" w:rsidP="00495F2B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3A1A32C" wp14:editId="3D5629C9">
            <wp:extent cx="5731510" cy="2646045"/>
            <wp:effectExtent l="0" t="0" r="2540" b="1905"/>
            <wp:docPr id="14467821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FD9738" wp14:editId="3F4F6862">
            <wp:extent cx="5731510" cy="2646045"/>
            <wp:effectExtent l="0" t="0" r="2540" b="1905"/>
            <wp:docPr id="14516712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9EF6B7" wp14:editId="6D06E40D">
            <wp:extent cx="5731510" cy="2646045"/>
            <wp:effectExtent l="0" t="0" r="2540" b="1905"/>
            <wp:docPr id="705186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6BAD3D" wp14:editId="17F915F6">
            <wp:extent cx="5731510" cy="2646045"/>
            <wp:effectExtent l="0" t="0" r="2540" b="1905"/>
            <wp:docPr id="9543770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1C012" wp14:editId="3F1806A2">
            <wp:extent cx="5731510" cy="2646045"/>
            <wp:effectExtent l="0" t="0" r="2540" b="1905"/>
            <wp:docPr id="11736660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F2B" w:rsidRPr="00495F2B" w:rsidSect="00495F2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43"/>
    <w:rsid w:val="001F6875"/>
    <w:rsid w:val="00495F2B"/>
    <w:rsid w:val="006460B5"/>
    <w:rsid w:val="00A03043"/>
    <w:rsid w:val="00A53443"/>
    <w:rsid w:val="00AE78BF"/>
    <w:rsid w:val="00B241CC"/>
    <w:rsid w:val="00B30B2A"/>
    <w:rsid w:val="00EC6985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20C9"/>
  <w15:chartTrackingRefBased/>
  <w15:docId w15:val="{A7D91199-4719-4675-BD82-8A8D129A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3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2024-12-20T08:01:00Z</dcterms:created>
  <dcterms:modified xsi:type="dcterms:W3CDTF">2024-12-20T08:09:00Z</dcterms:modified>
</cp:coreProperties>
</file>